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5" o:title=""/>
          </v:shape>
          <o:OLEObject Type="Embed" ProgID="MS_ClipArt_Gallery" ShapeID="_x0000_i1025" DrawAspect="Content" ObjectID="_1476178814" r:id="rId6"/>
        </w:objec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C13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ประมูลจ้างโครงการ</w:t>
      </w:r>
      <w:r w:rsidR="008C642A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8C642A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8C642A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375D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C642A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3450C9" w:rsidRPr="003D6CCF" w:rsidRDefault="00D53C0A" w:rsidP="003450C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อำเภอกบินทร์บุรี จังหวัดปราจีนบุรี มีความประสงค์จะประมูลจ้างโครงการ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3450C9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3450C9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 xml:space="preserve"> อำเภอกบินทร์บุรี จังหวัดปราจีนบุรี ตามแบบมาตรฐานประเภทอาคารศูนย์พัฒนาเด็กเล็ก ขนาด 81-100 คน ตามแบบที่ </w:t>
      </w:r>
      <w:proofErr w:type="spellStart"/>
      <w:r w:rsidR="00A0659C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A0659C">
        <w:rPr>
          <w:rFonts w:ascii="TH SarabunIT๙" w:hAnsi="TH SarabunIT๙" w:cs="TH SarabunIT๙" w:hint="cs"/>
          <w:sz w:val="32"/>
          <w:szCs w:val="32"/>
          <w:cs/>
        </w:rPr>
        <w:t>3  กรมส่งเสริมการปกครองท้องถิ่น กระทรวงมหาดไทย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0C9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120782" w:rsidRDefault="00D53C0A" w:rsidP="00D53C0A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2,274,000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บาท (</w:t>
      </w:r>
      <w:r w:rsidR="00A0659C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สองล้านสองแสน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เจ็ด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สี่พัน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</w:t>
      </w:r>
      <w:r w:rsidR="00A0659C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1207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</w:t>
      </w:r>
      <w:r w:rsidRPr="0012078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</w:t>
      </w:r>
    </w:p>
    <w:p w:rsidR="00D53C0A" w:rsidRPr="009900B8" w:rsidRDefault="00D53C0A" w:rsidP="003C4C32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0B8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** ดังต่อไปนี้</w:t>
      </w:r>
    </w:p>
    <w:p w:rsidR="00D53C0A" w:rsidRPr="003D6CCF" w:rsidRDefault="00D53C0A" w:rsidP="00D53C0A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D53C0A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๖.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ร้อยละห้าสิบของราคากลาง</w:t>
      </w:r>
      <w:r w:rsidR="00A664E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0F6A12" w:rsidRPr="003D6CCF" w:rsidRDefault="007E242B" w:rsidP="000F6A1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6A12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0F6A12"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BD0215"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 w:rsidR="00BD0215">
        <w:rPr>
          <w:rFonts w:ascii="TH SarabunIT๙" w:eastAsia="AngsanaNew" w:hAnsi="TH SarabunIT๙" w:cs="TH SarabunIT๙"/>
          <w:sz w:val="32"/>
          <w:szCs w:val="32"/>
        </w:rPr>
        <w:t>Government</w:t>
      </w:r>
      <w:r w:rsidR="000F6A12"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="000F6A12"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="000F6A12"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="000F6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3C0A" w:rsidRPr="003D6CCF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กำหนดยื่นเอกสารประมูลจ้างด้วยระบบอิเล็กทร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อนิกส์  ในวันที่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</w:t>
      </w:r>
      <w:r>
        <w:rPr>
          <w:rFonts w:ascii="TH SarabunIT๙" w:hAnsi="TH SarabunIT๙" w:cs="TH SarabunIT๙"/>
          <w:sz w:val="32"/>
          <w:szCs w:val="32"/>
          <w:cs/>
        </w:rPr>
        <w:t xml:space="preserve">้งแต่เวลา 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10.30</w:t>
      </w:r>
      <w:r>
        <w:rPr>
          <w:rFonts w:ascii="TH SarabunIT๙" w:hAnsi="TH SarabunIT๙" w:cs="TH SarabunIT๙"/>
          <w:sz w:val="32"/>
          <w:szCs w:val="32"/>
          <w:cs/>
        </w:rPr>
        <w:t xml:space="preserve"> น.  ถึงเวลา 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12.00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พร้อมหลักประกันซองร้อยละห้าของโครงการ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</w:t>
      </w:r>
      <w:r w:rsidR="000F6A12">
        <w:rPr>
          <w:rFonts w:ascii="TH SarabunIT๙" w:hAnsi="TH SarabunIT๙" w:cs="TH SarabunIT๙"/>
          <w:sz w:val="32"/>
          <w:szCs w:val="32"/>
          <w:cs/>
        </w:rPr>
        <w:t xml:space="preserve">รี (ชั้น ๒) จังหวัดปราจีนบุรี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EC0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53C0A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</w:t>
      </w:r>
      <w:r w:rsidR="00C528C2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 ในราคาชุดละ 4,000 บาท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 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ถึงวันที่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C74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 ๒๕๕๗</w:t>
      </w:r>
      <w:r w:rsidR="003E2ECA">
        <w:rPr>
          <w:rFonts w:ascii="TH SarabunIT๙" w:hAnsi="TH SarabunIT๙" w:cs="TH SarabunIT๙"/>
          <w:sz w:val="32"/>
          <w:szCs w:val="32"/>
        </w:rPr>
        <w:t xml:space="preserve">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ในเวลา 08.30 น.ถึงเวลา 16.30 น.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หรือสอบถามท</w:t>
      </w:r>
      <w:r w:rsidR="004C749F">
        <w:rPr>
          <w:rFonts w:ascii="TH SarabunIT๙" w:hAnsi="TH SarabunIT๙" w:cs="TH SarabunIT๙"/>
          <w:sz w:val="32"/>
          <w:szCs w:val="32"/>
          <w:cs/>
        </w:rPr>
        <w:t xml:space="preserve">างโทรศัพท์หมายเลข ๐๓๗-๒๑๕๔๘๘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4C749F">
        <w:rPr>
          <w:rFonts w:ascii="TH SarabunIT๙" w:hAnsi="TH SarabunIT๙" w:cs="TH SarabunIT๙"/>
          <w:sz w:val="32"/>
          <w:szCs w:val="32"/>
        </w:rPr>
        <w:t xml:space="preserve">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</w:t>
      </w:r>
      <w:hyperlink r:id="rId7" w:history="1">
        <w:r w:rsidR="00F14AAF"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="00F14AAF"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  <w:r w:rsidR="00F14AAF" w:rsidRPr="003D6CC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C4C32" w:rsidRDefault="003C4C32" w:rsidP="003C4C3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0EC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๒๕๕๗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</w:t>
      </w:r>
      <w:r w:rsidR="00B40A08">
        <w:rPr>
          <w:rFonts w:ascii="TH SarabunIT๙" w:hAnsi="TH SarabunIT๙" w:cs="TH SarabunIT๙" w:hint="cs"/>
          <w:sz w:val="32"/>
          <w:szCs w:val="32"/>
          <w:cs/>
        </w:rPr>
        <w:t>09.35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น.ถึงเวลา </w:t>
      </w:r>
      <w:r w:rsidR="00B40A08">
        <w:rPr>
          <w:rFonts w:ascii="TH SarabunIT๙" w:hAnsi="TH SarabunIT๙" w:cs="TH SarabunIT๙" w:hint="cs"/>
          <w:sz w:val="32"/>
          <w:szCs w:val="32"/>
          <w:cs/>
        </w:rPr>
        <w:t>10.05</w:t>
      </w:r>
      <w:r w:rsidR="00864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7B2CBA" w:rsidRDefault="007B2CB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กำหนดดูสถานที่ก่อสร้างในวันที่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4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53C0A" w:rsidRDefault="00D53C0A" w:rsidP="0091759B">
      <w:pPr>
        <w:tabs>
          <w:tab w:val="left" w:pos="720"/>
        </w:tabs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       </w:t>
      </w:r>
      <w:r w:rsidR="000C1C9C">
        <w:rPr>
          <w:rFonts w:ascii="TH SarabunIT๙" w:hAnsi="TH SarabunIT๙" w:cs="TH SarabunIT๙" w:hint="cs"/>
          <w:cs/>
        </w:rPr>
        <w:t xml:space="preserve"> </w:t>
      </w:r>
      <w:r w:rsidR="0091759B">
        <w:rPr>
          <w:rFonts w:ascii="TH SarabunIT๙" w:hAnsi="TH SarabunIT๙" w:cs="TH SarabunIT๙" w:hint="cs"/>
          <w:cs/>
        </w:rPr>
        <w:t xml:space="preserve"> </w:t>
      </w:r>
      <w:r w:rsidRPr="003D6CCF">
        <w:rPr>
          <w:rFonts w:ascii="TH SarabunIT๙" w:hAnsi="TH SarabunIT๙" w:cs="TH SarabunIT๙"/>
          <w:cs/>
        </w:rPr>
        <w:t xml:space="preserve">  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91759B" w:rsidRDefault="0091759B" w:rsidP="0091759B">
      <w:pPr>
        <w:tabs>
          <w:tab w:val="left" w:pos="720"/>
        </w:tabs>
        <w:rPr>
          <w:rFonts w:ascii="TH SarabunIT๙" w:hAnsi="TH SarabunIT๙" w:cs="TH SarabunIT๙"/>
        </w:rPr>
      </w:pPr>
    </w:p>
    <w:p w:rsidR="0091759B" w:rsidRPr="003D6CCF" w:rsidRDefault="0091759B" w:rsidP="0091759B">
      <w:pPr>
        <w:tabs>
          <w:tab w:val="left" w:pos="720"/>
        </w:tabs>
        <w:rPr>
          <w:rFonts w:ascii="TH SarabunIT๙" w:hAnsi="TH SarabunIT๙" w:cs="TH SarabunIT๙"/>
        </w:rPr>
      </w:pPr>
    </w:p>
    <w:p w:rsidR="00D53C0A" w:rsidRPr="003D6CCF" w:rsidRDefault="0086418D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3E2EC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C528C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๒๕๕๗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330251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2C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2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127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การจ้างโครงการ</w:t>
      </w:r>
      <w:r w:rsidR="002256D6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ก่อสร้างอาคารศูนย์พัฒนาเด็กเล็ก </w:t>
      </w:r>
      <w:r w:rsidR="000A3057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0A3057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0A3057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5971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3057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="002256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ตามประกาศองค์การบริหารส่วนตำบลลาดตะเคียน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5912B5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C45FD0" w:rsidRPr="003D6CCF" w:rsidRDefault="00D53C0A" w:rsidP="00C45FD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</w:t>
      </w:r>
      <w:r w:rsidR="00C45FD0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45FD0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C45FD0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C45FD0">
        <w:rPr>
          <w:rFonts w:ascii="TH SarabunIT๙" w:hAnsi="TH SarabunIT๙" w:cs="TH SarabunIT๙" w:hint="cs"/>
          <w:sz w:val="32"/>
          <w:szCs w:val="32"/>
          <w:cs/>
        </w:rPr>
        <w:t xml:space="preserve">3) องค์การบริหารส่วนตำบลลาดตะเคียน อำเภอกบินทร์บุรี จังหวัดปราจีนบุรี ตามแบบมาตรฐานประเภทอาคารศูนย์พัฒนาเด็กเล็ก ขนาด 81-100 คน ตามแบบที่ </w:t>
      </w:r>
      <w:proofErr w:type="spellStart"/>
      <w:r w:rsidR="00C45FD0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C45FD0">
        <w:rPr>
          <w:rFonts w:ascii="TH SarabunIT๙" w:hAnsi="TH SarabunIT๙" w:cs="TH SarabunIT๙" w:hint="cs"/>
          <w:sz w:val="32"/>
          <w:szCs w:val="32"/>
          <w:cs/>
        </w:rPr>
        <w:t xml:space="preserve">3  กรมส่งเสริมการปกครองท้องถิ่น กระทรวงมหาดไทย  </w:t>
      </w:r>
      <w:r w:rsidR="00C45FD0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D53C0A" w:rsidRPr="00897D38" w:rsidRDefault="00D53C0A" w:rsidP="00D53C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๑.เอกสารแนบท้ายเอกสารประมูลจ้างด้วยระบบอิเล็กทรอนิกส์      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(๓) หลักประกันการรับเงินค่าจ้างล่วงหน้า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(๔) หลักประกันผลงาน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D53C0A" w:rsidRPr="00897D38" w:rsidRDefault="00D53C0A" w:rsidP="00D53C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D53C0A" w:rsidRPr="003D6CCF" w:rsidRDefault="00D53C0A" w:rsidP="00D53C0A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๒.๒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D74" w:rsidRDefault="00F10D74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12B5" w:rsidRDefault="005912B5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/>
          <w:sz w:val="32"/>
          <w:szCs w:val="32"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๒.๔ 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๒.๕ 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D53C0A" w:rsidRPr="003D6CCF" w:rsidRDefault="00D53C0A" w:rsidP="003437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๒.๖ 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 ร้อยละห้าสิบของราคากลาง</w:t>
      </w:r>
      <w:r w:rsidR="003437C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D53C0A" w:rsidRPr="00B952EF" w:rsidRDefault="00D53C0A" w:rsidP="00D53C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952EF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๓.๑ ส่วนที่  ๑  อย่างน้อยต้องมีเอกสารดังต่อไปนี้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(๑)  ในกรณีผู้ประสงค์จะเสนอราคาเป็นนิติบุคคล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D53C0A" w:rsidRPr="003D6CCF" w:rsidRDefault="00D53C0A" w:rsidP="00D53C0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53C0A" w:rsidRPr="003D6CCF" w:rsidRDefault="00D53C0A" w:rsidP="00D53C0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สำเนาใบทะเบียนภาษีมูลค่าเพิ่ม ใบเสร็</w:t>
      </w:r>
      <w:r w:rsidR="005820EF"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 w:rsidR="00582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D53C0A" w:rsidRPr="003D6CCF" w:rsidRDefault="00D53C0A" w:rsidP="00D53C0A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(๕) บัญชีเอกสารส่วนที่ ๑  ทั้งหมด ที่ได้ยื่นตามแบบ ๑.๙  (๑)</w:t>
      </w:r>
    </w:p>
    <w:p w:rsidR="00D53C0A" w:rsidRPr="003D6CCF" w:rsidRDefault="00D53C0A" w:rsidP="00D53C0A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D53C0A" w:rsidRPr="003D6CCF" w:rsidRDefault="00D53C0A" w:rsidP="00D53C0A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D53C0A" w:rsidRPr="003D6CCF" w:rsidRDefault="00D033E4" w:rsidP="00D033E4">
      <w:pPr>
        <w:pStyle w:val="a4"/>
        <w:numPr>
          <w:ilvl w:val="0"/>
          <w:numId w:val="2"/>
        </w:numPr>
        <w:ind w:hanging="44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(๔)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(หรือใบแจ้งปริมาณงาน**)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D53C0A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</w:t>
      </w:r>
    </w:p>
    <w:p w:rsidR="000E0F3C" w:rsidRDefault="000E0F3C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E0F3C" w:rsidRDefault="000E0F3C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12B5" w:rsidRDefault="005912B5" w:rsidP="00D53C0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53C0A" w:rsidRDefault="005C4A0E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7A76B5" w:rsidRDefault="00D53C0A" w:rsidP="00D53C0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A76B5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 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๔.๒  ผู้ประสงค์จะเสนอราคาจะต้องกรอกปริมาณวัสดุ ในบัญชีรายการก่อสร้างให้ครบถ้วน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๔.๓ ผู้ประสงค์จะเสนอราคาต้องกำหนดยืนราคาไม่น้อยกว่า </w:t>
      </w:r>
      <w:r w:rsidR="008F15D3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D53C0A" w:rsidRPr="003D6CCF" w:rsidRDefault="008F15D3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๔.๔ ผู้ประสงค์จะเสนอราคา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จะต้องกำหนดเวลาดำเนินการตามสัญญาที่จะจ้างให้แล้วเสร็จไม่เกิน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วัน (ตามรายละเอียดของแต่ละโครงการ)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</w:t>
      </w:r>
      <w:r w:rsidR="000139E8">
        <w:rPr>
          <w:rFonts w:ascii="TH SarabunIT๙" w:hAnsi="TH SarabunIT๙" w:cs="TH SarabunIT๙"/>
          <w:sz w:val="32"/>
          <w:szCs w:val="32"/>
          <w:cs/>
        </w:rPr>
        <w:t>ระมูลจ้างด้วยระบบอิเล็กทรอนิกส์</w:t>
      </w:r>
      <w:r w:rsidR="000139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139E8">
        <w:rPr>
          <w:rFonts w:ascii="TH SarabunIT๙" w:hAnsi="TH SarabunIT๙" w:cs="TH SarabunIT๙"/>
          <w:sz w:val="32"/>
          <w:szCs w:val="32"/>
          <w:cs/>
        </w:rPr>
        <w:t>”</w:t>
      </w:r>
      <w:r w:rsidR="00A52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ยื่นต่อคณะกรรมการดำเนินการประมูลตามโครงการ ในวันที่ </w:t>
      </w:r>
      <w:r w:rsidR="005912B5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๒๕๕๗ ตั้งแต่เวลา 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10.30 </w:t>
      </w:r>
      <w:r w:rsidRPr="003D6CCF">
        <w:rPr>
          <w:rFonts w:ascii="TH SarabunIT๙" w:hAnsi="TH SarabunIT๙" w:cs="TH SarabunIT๙"/>
          <w:sz w:val="32"/>
          <w:szCs w:val="32"/>
          <w:cs/>
        </w:rPr>
        <w:t>น.  ถึงเวลา ๑๒.๐๐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D53C0A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C01F3" w:rsidRDefault="002C01F3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ะบวนการเสนอราคาภายในวันเดียวกัน 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(๓) ราคาเริ่มต้นของการประมูลจ้างด้วยระบบ</w:t>
      </w:r>
      <w:r>
        <w:rPr>
          <w:rFonts w:ascii="TH SarabunIT๙" w:hAnsi="TH SarabunIT๙" w:cs="TH SarabunIT๙"/>
          <w:sz w:val="32"/>
          <w:szCs w:val="32"/>
          <w:cs/>
        </w:rPr>
        <w:t>อิเล็กทรอนิกส์จะต้องเริ่มต้น</w:t>
      </w:r>
      <w:r>
        <w:rPr>
          <w:rFonts w:ascii="TH SarabunIT๙" w:hAnsi="TH SarabunIT๙" w:cs="TH SarabunIT๙" w:hint="cs"/>
          <w:sz w:val="32"/>
          <w:szCs w:val="32"/>
          <w:cs/>
        </w:rPr>
        <w:t>ที่ 2,2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74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(สองล้านสองแสน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สี่พัน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(๔) ราคาที่เสนอจะต้องเป็นราคาที่รวมภาษีมูลค่าเพิ่ม และภาษีอื่นๆ(ถ้ามี)รวมค่าใช้จ่ายทั้งปวงด้วยแล้ว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 -  บาท จากราคาครั้งสุดท้ายที่เสนอลดแล้ว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D53C0A" w:rsidRPr="00CE7917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7917">
        <w:rPr>
          <w:rFonts w:ascii="TH SarabunIT๙" w:hAnsi="TH SarabunIT๙" w:cs="TH SarabunIT๙"/>
          <w:b/>
          <w:bCs/>
          <w:sz w:val="32"/>
          <w:szCs w:val="32"/>
          <w:cs/>
        </w:rPr>
        <w:t>๕. หลักประกันซอง</w:t>
      </w:r>
    </w:p>
    <w:p w:rsidR="00D53C0A" w:rsidRPr="003D6CCF" w:rsidRDefault="00D53C0A" w:rsidP="0000639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>จำนวน 113,700 บาท (หนึ่งแสนหนึ่งหมื่นสามพันเจ็ดร้อยบาทถ้วน)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D53C0A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921868" w:rsidRDefault="00921868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21868" w:rsidRDefault="00921868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๕.๕ พันธบัตรรัฐบาลไทย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</w:t>
      </w:r>
    </w:p>
    <w:p w:rsidR="00D53C0A" w:rsidRPr="003D6CCF" w:rsidRDefault="00D53C0A" w:rsidP="00822F1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3C0A" w:rsidRPr="00AD631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D631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</w:t>
      </w:r>
      <w:r w:rsidR="00822F1F">
        <w:rPr>
          <w:rFonts w:ascii="TH SarabunIT๙" w:hAnsi="TH SarabunIT๙" w:cs="TH SarabunIT๙" w:hint="cs"/>
          <w:sz w:val="32"/>
          <w:szCs w:val="32"/>
          <w:cs/>
        </w:rPr>
        <w:t>รวม จะต้องไม่เกินราคากลางที่กำหนดไว้เท่านั้น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หรือยื่นเอกสารประมูลจ้างด้วยระบบอิเล็กทรอนิกส์ไม่ถูกต้องตามข้อ ๔ 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485880" w:rsidRDefault="00485880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</w:t>
      </w:r>
      <w:r w:rsidR="00FB2F88">
        <w:rPr>
          <w:rFonts w:ascii="TH SarabunIT๙" w:hAnsi="TH SarabunIT๙" w:cs="TH SarabunIT๙"/>
          <w:sz w:val="32"/>
          <w:szCs w:val="32"/>
          <w:cs/>
        </w:rPr>
        <w:t xml:space="preserve">นราคาอย่างเป็นธรรม  ตามข้อ ๑.๘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D53C0A" w:rsidRPr="00832031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ยึดถือไว้ในขณะทำสัญญา  โดยใช้หลักประกันอย่างหนึ่งอย่างใด  ดังต่อไปนี้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๗.๑  เงินสด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</w:t>
      </w:r>
      <w:r w:rsidR="00937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D53C0A" w:rsidRPr="00832031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D53C0A" w:rsidRPr="003D6CCF" w:rsidRDefault="00D53C0A" w:rsidP="00D53C0A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>(๑) เมื่อปริมาณงานที่ทำเสร็จจริงในส่วนที่เกินกว่าร้อยละ ๑๒๕ 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5C4A0E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การจ่ายเงินงวดสุดท้ายจะจ่ายให้เมื่องานทั้งหมดตามสัญญาได้แล้วเสร็จทุกประการ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๙.  อัตราค่าปรับ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การรับประกันความชำรุดบกพร่อง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การจ่ายเงินล่วงหน้า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D53C0A" w:rsidRPr="0086173B" w:rsidRDefault="0086173B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D53C0A"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๑๒. การหักเงินประกันผลงาน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๑๓.  ข้อสงวนสิทธิในการเสนอราคาและอื่นๆ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**</w:t>
      </w:r>
      <w:r w:rsidRPr="0086173B">
        <w:rPr>
          <w:rFonts w:ascii="TH SarabunIT๙" w:hAnsi="TH SarabunIT๙" w:cs="TH SarabunIT๙"/>
          <w:sz w:val="32"/>
          <w:szCs w:val="32"/>
          <w:cs/>
        </w:rPr>
        <w:t xml:space="preserve">๑๓.๑  </w:t>
      </w:r>
      <w:r w:rsidR="0086173B" w:rsidRPr="0086173B">
        <w:rPr>
          <w:rFonts w:ascii="TH SarabunIT๙" w:hAnsi="TH SarabunIT๙" w:cs="TH SarabunIT๙"/>
          <w:sz w:val="32"/>
          <w:szCs w:val="32"/>
        </w:rPr>
        <w:t xml:space="preserve"> 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C25DC1" w:rsidRDefault="00C25DC1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6173B" w:rsidRDefault="0086173B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 w:rsidR="006B2ACF"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D53C0A" w:rsidRPr="003D6CCF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</w:t>
      </w:r>
      <w:r>
        <w:rPr>
          <w:rFonts w:ascii="TH SarabunIT๙" w:hAnsi="TH SarabunIT๙" w:cs="TH SarabunIT๙"/>
          <w:sz w:val="32"/>
          <w:szCs w:val="32"/>
          <w:cs/>
        </w:rPr>
        <w:t>ามเงื่อนไขที่กำหนดในข้อ ๔.๗ 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D6CCF">
        <w:rPr>
          <w:rFonts w:ascii="TH SarabunIT๙" w:hAnsi="TH SarabunIT๙" w:cs="TH SarabunIT๙"/>
          <w:sz w:val="32"/>
          <w:szCs w:val="32"/>
          <w:cs/>
        </w:rPr>
        <w:t>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D53C0A" w:rsidRPr="003E5947" w:rsidRDefault="00D53C0A" w:rsidP="00D53C0A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947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มาตรฐานฝีมือช่าง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D53C0A" w:rsidRPr="003D6CCF" w:rsidRDefault="00AB18D7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๑๕.๑    ...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 ช่างก่อสร้าง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,ช่างโยธา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</w:t>
      </w:r>
      <w:r w:rsidR="00A81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</w:p>
    <w:p w:rsidR="00D53C0A" w:rsidRDefault="00A8101B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....................................ฯลฯ.................</w:t>
      </w:r>
    </w:p>
    <w:p w:rsidR="00D53C0A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C4A0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53C0A" w:rsidRPr="003D6CCF" w:rsidRDefault="00D53C0A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242B">
        <w:rPr>
          <w:rFonts w:ascii="TH SarabunIT๙" w:hAnsi="TH SarabunIT๙" w:cs="TH SarabunIT๙"/>
          <w:b/>
          <w:bCs/>
          <w:sz w:val="32"/>
          <w:szCs w:val="32"/>
          <w:cs/>
        </w:rPr>
        <w:t>๑๖.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การปฏิบัติตามกฎหมายและระเบียบ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องค์การบริหารส่วนตำบลลาดตะเคียน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วันที่   </w:t>
      </w:r>
      <w:r w:rsidR="00D35D8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1729B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๒๕๕๗</w:t>
      </w:r>
    </w:p>
    <w:p w:rsidR="00D53C0A" w:rsidRPr="003D6CCF" w:rsidRDefault="00D53C0A" w:rsidP="00D53C0A">
      <w:pPr>
        <w:jc w:val="both"/>
        <w:rPr>
          <w:rFonts w:ascii="Angsana New" w:hAnsi="Angsana New"/>
          <w:sz w:val="32"/>
          <w:szCs w:val="32"/>
        </w:rPr>
      </w:pPr>
    </w:p>
    <w:p w:rsidR="00D53C0A" w:rsidRPr="006B65A1" w:rsidRDefault="00D53C0A" w:rsidP="00D53C0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53C0A" w:rsidRDefault="00D53C0A" w:rsidP="00D53C0A"/>
    <w:p w:rsidR="00DC2D39" w:rsidRDefault="00DC2D39"/>
    <w:sectPr w:rsidR="00DC2D39" w:rsidSect="003E2ECA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81B03F6"/>
    <w:multiLevelType w:val="hybridMultilevel"/>
    <w:tmpl w:val="200CCC64"/>
    <w:lvl w:ilvl="0" w:tplc="752EFA26">
      <w:start w:val="3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3C0A"/>
    <w:rsid w:val="00006399"/>
    <w:rsid w:val="00012411"/>
    <w:rsid w:val="000139E8"/>
    <w:rsid w:val="000254BA"/>
    <w:rsid w:val="00042CB5"/>
    <w:rsid w:val="000A3057"/>
    <w:rsid w:val="000C1C9C"/>
    <w:rsid w:val="000E0F3C"/>
    <w:rsid w:val="000F5DA0"/>
    <w:rsid w:val="000F6A12"/>
    <w:rsid w:val="00120782"/>
    <w:rsid w:val="00135355"/>
    <w:rsid w:val="00142EC0"/>
    <w:rsid w:val="001729B4"/>
    <w:rsid w:val="00184C78"/>
    <w:rsid w:val="001A3A4D"/>
    <w:rsid w:val="001B6908"/>
    <w:rsid w:val="00201E0C"/>
    <w:rsid w:val="002256D6"/>
    <w:rsid w:val="002C01F3"/>
    <w:rsid w:val="00330251"/>
    <w:rsid w:val="003437C6"/>
    <w:rsid w:val="003450C9"/>
    <w:rsid w:val="00375DCB"/>
    <w:rsid w:val="003C4C32"/>
    <w:rsid w:val="003E2ECA"/>
    <w:rsid w:val="003F6EB7"/>
    <w:rsid w:val="00430E7E"/>
    <w:rsid w:val="00485880"/>
    <w:rsid w:val="00497CC7"/>
    <w:rsid w:val="004A221F"/>
    <w:rsid w:val="004C749F"/>
    <w:rsid w:val="00531477"/>
    <w:rsid w:val="005820EF"/>
    <w:rsid w:val="005912B5"/>
    <w:rsid w:val="005971BD"/>
    <w:rsid w:val="005C4A0E"/>
    <w:rsid w:val="00654897"/>
    <w:rsid w:val="00673F22"/>
    <w:rsid w:val="006A5B57"/>
    <w:rsid w:val="006B2ACF"/>
    <w:rsid w:val="00782B61"/>
    <w:rsid w:val="007B2CBA"/>
    <w:rsid w:val="007E242B"/>
    <w:rsid w:val="007F2E6D"/>
    <w:rsid w:val="00812763"/>
    <w:rsid w:val="00822F1F"/>
    <w:rsid w:val="0083120C"/>
    <w:rsid w:val="008505A8"/>
    <w:rsid w:val="0086173B"/>
    <w:rsid w:val="0086418D"/>
    <w:rsid w:val="008C642A"/>
    <w:rsid w:val="008D1E66"/>
    <w:rsid w:val="008F15D3"/>
    <w:rsid w:val="0091759B"/>
    <w:rsid w:val="00921868"/>
    <w:rsid w:val="009251EB"/>
    <w:rsid w:val="00937446"/>
    <w:rsid w:val="00940EC6"/>
    <w:rsid w:val="009A03C0"/>
    <w:rsid w:val="009B63DF"/>
    <w:rsid w:val="009C33F4"/>
    <w:rsid w:val="00A0659C"/>
    <w:rsid w:val="00A14B02"/>
    <w:rsid w:val="00A524B5"/>
    <w:rsid w:val="00A664E3"/>
    <w:rsid w:val="00A8101B"/>
    <w:rsid w:val="00A82EA7"/>
    <w:rsid w:val="00AB18D7"/>
    <w:rsid w:val="00B11922"/>
    <w:rsid w:val="00B40A08"/>
    <w:rsid w:val="00B82920"/>
    <w:rsid w:val="00BC5FF5"/>
    <w:rsid w:val="00BD0215"/>
    <w:rsid w:val="00C12EDC"/>
    <w:rsid w:val="00C25DC1"/>
    <w:rsid w:val="00C364C9"/>
    <w:rsid w:val="00C45489"/>
    <w:rsid w:val="00C45FD0"/>
    <w:rsid w:val="00C528C2"/>
    <w:rsid w:val="00C5777A"/>
    <w:rsid w:val="00D033E4"/>
    <w:rsid w:val="00D35D84"/>
    <w:rsid w:val="00D53C0A"/>
    <w:rsid w:val="00DC2D39"/>
    <w:rsid w:val="00E03442"/>
    <w:rsid w:val="00E45AFE"/>
    <w:rsid w:val="00E92E96"/>
    <w:rsid w:val="00ED33FB"/>
    <w:rsid w:val="00ED4784"/>
    <w:rsid w:val="00F10D74"/>
    <w:rsid w:val="00F14AAF"/>
    <w:rsid w:val="00FB2F88"/>
    <w:rsid w:val="00FC0D42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0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3C0A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53C0A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D53C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C0A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4261</Words>
  <Characters>24289</Characters>
  <Application>Microsoft Office Word</Application>
  <DocSecurity>0</DocSecurity>
  <Lines>202</Lines>
  <Paragraphs>56</Paragraphs>
  <ScaleCrop>false</ScaleCrop>
  <Company>Microsoft Corporation</Company>
  <LinksUpToDate>false</LinksUpToDate>
  <CharactersWithSpaces>28494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122</cp:revision>
  <cp:lastPrinted>2014-10-30T05:49:00Z</cp:lastPrinted>
  <dcterms:created xsi:type="dcterms:W3CDTF">2014-10-21T04:24:00Z</dcterms:created>
  <dcterms:modified xsi:type="dcterms:W3CDTF">2014-10-30T05:54:00Z</dcterms:modified>
</cp:coreProperties>
</file>